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78E4" w14:textId="7898D1B3" w:rsidR="0056621F" w:rsidRDefault="0056621F" w:rsidP="0056621F">
      <w:pPr>
        <w:spacing w:after="0"/>
        <w:ind w:firstLine="709"/>
        <w:jc w:val="center"/>
        <w:rPr>
          <w:b/>
          <w:bCs/>
        </w:rPr>
      </w:pPr>
      <w:r w:rsidRPr="0056621F">
        <w:rPr>
          <w:b/>
          <w:bCs/>
        </w:rPr>
        <w:t>НАУЧНАЯ КОМАНДИРОВКА УЧЁНЫХ AMANZHOLOV UNIVERSITY:</w:t>
      </w:r>
    </w:p>
    <w:p w14:paraId="02D8B03A" w14:textId="18C06556" w:rsidR="006C0E80" w:rsidRPr="006C0E80" w:rsidRDefault="0056621F" w:rsidP="0056621F">
      <w:pPr>
        <w:spacing w:after="0"/>
        <w:ind w:firstLine="709"/>
        <w:jc w:val="center"/>
      </w:pPr>
      <w:r>
        <w:rPr>
          <w:b/>
          <w:bCs/>
        </w:rPr>
        <w:t>у</w:t>
      </w:r>
      <w:r w:rsidR="006C0E80" w:rsidRPr="006C0E80">
        <w:rPr>
          <w:b/>
          <w:bCs/>
        </w:rPr>
        <w:t>частие в научн</w:t>
      </w:r>
      <w:r w:rsidR="006C0E80">
        <w:rPr>
          <w:b/>
          <w:bCs/>
        </w:rPr>
        <w:t xml:space="preserve">ой конференции в Саратовском национальном исследовательском государственном университете им. </w:t>
      </w:r>
      <w:proofErr w:type="spellStart"/>
      <w:r w:rsidR="006C0E80">
        <w:rPr>
          <w:b/>
          <w:bCs/>
        </w:rPr>
        <w:t>Н.Г.Чернышевского</w:t>
      </w:r>
      <w:proofErr w:type="spellEnd"/>
      <w:r w:rsidR="006C0E80" w:rsidRPr="006C0E80">
        <w:rPr>
          <w:b/>
          <w:bCs/>
        </w:rPr>
        <w:t xml:space="preserve"> </w:t>
      </w:r>
    </w:p>
    <w:p w14:paraId="794C39BB" w14:textId="77777777" w:rsidR="003441B2" w:rsidRDefault="003441B2" w:rsidP="006C0E80">
      <w:pPr>
        <w:spacing w:after="0"/>
        <w:ind w:firstLine="709"/>
        <w:jc w:val="both"/>
        <w:rPr>
          <w:rFonts w:ascii="Roboto" w:hAnsi="Roboto"/>
          <w:color w:val="000000"/>
          <w:shd w:val="clear" w:color="auto" w:fill="FFFFFF"/>
        </w:rPr>
      </w:pPr>
    </w:p>
    <w:p w14:paraId="4DED5A9D" w14:textId="68210326" w:rsidR="006C0E80" w:rsidRPr="0056621F" w:rsidRDefault="0034240B" w:rsidP="006C0E80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color w:val="000000"/>
          <w:shd w:val="clear" w:color="auto" w:fill="FFFFFF"/>
        </w:rPr>
        <w:t xml:space="preserve">В рамках </w:t>
      </w:r>
      <w:r w:rsidR="003441B2" w:rsidRPr="0056621F">
        <w:rPr>
          <w:rFonts w:cs="Times New Roman"/>
          <w:color w:val="000000"/>
          <w:shd w:val="clear" w:color="auto" w:fill="FFFFFF"/>
        </w:rPr>
        <w:t xml:space="preserve"> грантового проекта «Социально-психологическая поддержка формирования культуры DE&amp;I в казахстанских компаниях в условиях общественной модернизации» (AP23489784) </w:t>
      </w:r>
      <w:r>
        <w:rPr>
          <w:rFonts w:cs="Times New Roman"/>
          <w:color w:val="000000"/>
          <w:shd w:val="clear" w:color="auto" w:fill="FFFFFF"/>
        </w:rPr>
        <w:t>д</w:t>
      </w:r>
      <w:r w:rsidRPr="0056621F">
        <w:rPr>
          <w:rFonts w:cs="Times New Roman"/>
          <w:color w:val="000000"/>
          <w:shd w:val="clear" w:color="auto" w:fill="FFFFFF"/>
        </w:rPr>
        <w:t xml:space="preserve">октор психологических наук </w:t>
      </w:r>
      <w:proofErr w:type="spellStart"/>
      <w:r w:rsidR="003441B2" w:rsidRPr="0056621F">
        <w:rPr>
          <w:rFonts w:cs="Times New Roman"/>
          <w:color w:val="000000"/>
          <w:shd w:val="clear" w:color="auto" w:fill="FFFFFF"/>
        </w:rPr>
        <w:t>Ладзина</w:t>
      </w:r>
      <w:proofErr w:type="spellEnd"/>
      <w:r w:rsidR="003441B2" w:rsidRPr="0056621F">
        <w:rPr>
          <w:rFonts w:cs="Times New Roman"/>
          <w:color w:val="000000"/>
          <w:shd w:val="clear" w:color="auto" w:fill="FFFFFF"/>
        </w:rPr>
        <w:t xml:space="preserve"> Наталья Алексеевна  </w:t>
      </w:r>
      <w:r w:rsidR="006C0E80" w:rsidRPr="0056621F">
        <w:rPr>
          <w:rFonts w:cs="Times New Roman"/>
        </w:rPr>
        <w:t>приняла участие в международной научной конференции «Личность в ситуации социальных изменений» состоявшейся в г. Саратове. В рамках конференции был представлен доклад, посвящённый анализу психологических механизмов сопротивления изменениям в контексте формирования справедливой и поддерживающей организационной среды, с акцентом на специфику современных организаций Республики Казахстан.</w:t>
      </w:r>
    </w:p>
    <w:p w14:paraId="25BA260F" w14:textId="2A8BD64B" w:rsidR="006C0E80" w:rsidRPr="0034240B" w:rsidRDefault="006C0E80" w:rsidP="006C0E80">
      <w:pPr>
        <w:spacing w:after="0"/>
        <w:ind w:firstLine="709"/>
        <w:jc w:val="both"/>
      </w:pPr>
      <w:r w:rsidRPr="006C0E80">
        <w:t xml:space="preserve">В ходе визита </w:t>
      </w:r>
      <w:r w:rsidR="00D95D1F" w:rsidRPr="006C0E80">
        <w:t>Н.</w:t>
      </w:r>
      <w:r w:rsidR="00D95D1F" w:rsidRPr="0034240B">
        <w:t xml:space="preserve">А. </w:t>
      </w:r>
      <w:proofErr w:type="spellStart"/>
      <w:r w:rsidRPr="006C0E80">
        <w:t>Ладзина</w:t>
      </w:r>
      <w:proofErr w:type="spellEnd"/>
      <w:r w:rsidRPr="006C0E80">
        <w:t xml:space="preserve"> </w:t>
      </w:r>
      <w:r w:rsidRPr="0034240B">
        <w:t>также приняла участие в открытой защите магистерских диссертаций по образовательной программе «Организационная психология», где выступила в качестве приглашённого эксперта. Участие в работе государственной аттестационной комиссии позволило обсудить актуальные исследовательские подходы в области организационной и социальной психологии, а также сопоставить методологические и прикладные акценты подготовки магистрантов в вузах Казахстана и Российской Федерации.</w:t>
      </w:r>
    </w:p>
    <w:p w14:paraId="13D91B0F" w14:textId="5234BD51" w:rsidR="006C0E80" w:rsidRPr="006C0E80" w:rsidRDefault="006C0E80" w:rsidP="006C0E80">
      <w:pPr>
        <w:spacing w:after="0"/>
        <w:ind w:firstLine="709"/>
        <w:jc w:val="both"/>
      </w:pPr>
      <w:r w:rsidRPr="0034240B">
        <w:t>Проведённые рабочие встречи соответствуют научным интересам и текущей проектной деятельности кафедры психологии и</w:t>
      </w:r>
      <w:r w:rsidRPr="006C0E80">
        <w:t xml:space="preserve"> коррекционной педагогики и способствуют расширению межвузовского и международного научного сотрудничества.</w:t>
      </w:r>
    </w:p>
    <w:p w14:paraId="16D683C7" w14:textId="77777777" w:rsidR="00F12C76" w:rsidRDefault="00F12C76" w:rsidP="006C0B77">
      <w:pPr>
        <w:spacing w:after="0"/>
        <w:ind w:firstLine="709"/>
        <w:jc w:val="both"/>
      </w:pPr>
    </w:p>
    <w:p w14:paraId="79AB4A75" w14:textId="77777777" w:rsidR="00E67839" w:rsidRDefault="00E67839" w:rsidP="006C0B77">
      <w:pPr>
        <w:spacing w:after="0"/>
        <w:ind w:firstLine="709"/>
        <w:jc w:val="both"/>
      </w:pPr>
    </w:p>
    <w:p w14:paraId="4495231E" w14:textId="77777777" w:rsidR="00E67839" w:rsidRPr="00E67839" w:rsidRDefault="00E67839" w:rsidP="00E67839">
      <w:pPr>
        <w:spacing w:after="0"/>
        <w:ind w:firstLine="709"/>
        <w:jc w:val="center"/>
        <w:rPr>
          <w:b/>
        </w:rPr>
      </w:pPr>
      <w:r w:rsidRPr="00E67839">
        <w:rPr>
          <w:b/>
        </w:rPr>
        <w:t>AMANZHOLOV UNIVERSITY ҒАЛЫМДАРЫНЫҢ ҒЫЛЫМИ ІССАПАРЫ:</w:t>
      </w:r>
    </w:p>
    <w:p w14:paraId="287113C9" w14:textId="4506EB93" w:rsidR="00E67839" w:rsidRPr="00E67839" w:rsidRDefault="00E67839" w:rsidP="00E67839">
      <w:pPr>
        <w:spacing w:after="0"/>
        <w:ind w:firstLine="709"/>
        <w:jc w:val="center"/>
        <w:rPr>
          <w:b/>
        </w:rPr>
      </w:pPr>
      <w:proofErr w:type="spellStart"/>
      <w:r w:rsidRPr="00E67839">
        <w:rPr>
          <w:b/>
        </w:rPr>
        <w:t>Н.Г.Чернышевский</w:t>
      </w:r>
      <w:proofErr w:type="spellEnd"/>
      <w:r w:rsidRPr="00E67839">
        <w:rPr>
          <w:b/>
        </w:rPr>
        <w:t xml:space="preserve"> </w:t>
      </w:r>
      <w:proofErr w:type="spellStart"/>
      <w:r w:rsidRPr="00E67839">
        <w:rPr>
          <w:b/>
        </w:rPr>
        <w:t>атындағы</w:t>
      </w:r>
      <w:proofErr w:type="spellEnd"/>
      <w:r w:rsidRPr="00E67839">
        <w:rPr>
          <w:b/>
        </w:rPr>
        <w:t xml:space="preserve"> Саратов </w:t>
      </w:r>
      <w:proofErr w:type="spellStart"/>
      <w:r w:rsidRPr="00E67839">
        <w:rPr>
          <w:b/>
        </w:rPr>
        <w:t>ұлттық</w:t>
      </w:r>
      <w:proofErr w:type="spellEnd"/>
      <w:r w:rsidRPr="00E67839">
        <w:rPr>
          <w:b/>
        </w:rPr>
        <w:t xml:space="preserve"> </w:t>
      </w:r>
      <w:proofErr w:type="spellStart"/>
      <w:r w:rsidRPr="00E67839">
        <w:rPr>
          <w:b/>
        </w:rPr>
        <w:t>зерттеу</w:t>
      </w:r>
      <w:proofErr w:type="spellEnd"/>
      <w:r w:rsidRPr="00E67839">
        <w:rPr>
          <w:b/>
        </w:rPr>
        <w:t xml:space="preserve"> </w:t>
      </w:r>
      <w:proofErr w:type="spellStart"/>
      <w:r w:rsidRPr="00E67839">
        <w:rPr>
          <w:b/>
        </w:rPr>
        <w:t>мемлекеттік</w:t>
      </w:r>
      <w:proofErr w:type="spellEnd"/>
      <w:r w:rsidRPr="00E67839">
        <w:rPr>
          <w:b/>
        </w:rPr>
        <w:t xml:space="preserve"> </w:t>
      </w:r>
      <w:proofErr w:type="spellStart"/>
      <w:r w:rsidRPr="00E67839">
        <w:rPr>
          <w:b/>
        </w:rPr>
        <w:t>университетіндегі</w:t>
      </w:r>
      <w:proofErr w:type="spellEnd"/>
      <w:r w:rsidRPr="00E67839">
        <w:rPr>
          <w:b/>
        </w:rPr>
        <w:t xml:space="preserve"> </w:t>
      </w:r>
      <w:proofErr w:type="spellStart"/>
      <w:r w:rsidRPr="00E67839">
        <w:rPr>
          <w:b/>
        </w:rPr>
        <w:t>ғылыми</w:t>
      </w:r>
      <w:proofErr w:type="spellEnd"/>
      <w:r w:rsidRPr="00E67839">
        <w:rPr>
          <w:b/>
        </w:rPr>
        <w:t xml:space="preserve"> </w:t>
      </w:r>
      <w:proofErr w:type="spellStart"/>
      <w:r w:rsidRPr="00E67839">
        <w:rPr>
          <w:b/>
        </w:rPr>
        <w:t>конференцияға</w:t>
      </w:r>
      <w:proofErr w:type="spellEnd"/>
      <w:r w:rsidRPr="00E67839">
        <w:rPr>
          <w:b/>
        </w:rPr>
        <w:t xml:space="preserve"> </w:t>
      </w:r>
      <w:proofErr w:type="spellStart"/>
      <w:r w:rsidRPr="00E67839">
        <w:rPr>
          <w:b/>
        </w:rPr>
        <w:t>қатысу</w:t>
      </w:r>
      <w:proofErr w:type="spellEnd"/>
      <w:r w:rsidRPr="00E67839">
        <w:rPr>
          <w:b/>
        </w:rPr>
        <w:t>.</w:t>
      </w:r>
    </w:p>
    <w:p w14:paraId="4115C75D" w14:textId="15BC3DB8" w:rsidR="00E67839" w:rsidRDefault="00E67839" w:rsidP="00E67839">
      <w:pPr>
        <w:spacing w:after="0"/>
        <w:ind w:firstLine="709"/>
        <w:jc w:val="both"/>
      </w:pPr>
      <w:r>
        <w:t>«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жаңғыру</w:t>
      </w:r>
      <w:proofErr w:type="spellEnd"/>
      <w:r>
        <w:t xml:space="preserve"> </w:t>
      </w:r>
      <w:proofErr w:type="spellStart"/>
      <w:r>
        <w:t>жағдайында</w:t>
      </w:r>
      <w:proofErr w:type="spellEnd"/>
      <w:r>
        <w:t xml:space="preserve"> </w:t>
      </w:r>
      <w:proofErr w:type="spellStart"/>
      <w:r>
        <w:t>қазақстандық</w:t>
      </w:r>
      <w:proofErr w:type="spellEnd"/>
      <w:r>
        <w:t xml:space="preserve"> </w:t>
      </w:r>
      <w:proofErr w:type="spellStart"/>
      <w:r>
        <w:t>компанияларда</w:t>
      </w:r>
      <w:proofErr w:type="spellEnd"/>
      <w:r>
        <w:t xml:space="preserve"> DE&amp;I </w:t>
      </w:r>
      <w:proofErr w:type="spellStart"/>
      <w:r>
        <w:t>мәдениетін</w:t>
      </w:r>
      <w:proofErr w:type="spellEnd"/>
      <w:r>
        <w:t xml:space="preserve"> </w:t>
      </w:r>
      <w:proofErr w:type="spellStart"/>
      <w:r>
        <w:t>қалыптастырудың</w:t>
      </w:r>
      <w:proofErr w:type="spellEnd"/>
      <w:r>
        <w:t xml:space="preserve"> </w:t>
      </w:r>
      <w:proofErr w:type="spellStart"/>
      <w:r>
        <w:t>әлеуметтік-психологиялық</w:t>
      </w:r>
      <w:proofErr w:type="spellEnd"/>
      <w:r>
        <w:t xml:space="preserve"> </w:t>
      </w:r>
      <w:proofErr w:type="spellStart"/>
      <w:r>
        <w:t>қолдауы</w:t>
      </w:r>
      <w:proofErr w:type="spellEnd"/>
      <w:r>
        <w:t xml:space="preserve">»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гранттық</w:t>
      </w:r>
      <w:proofErr w:type="spellEnd"/>
      <w:r>
        <w:t xml:space="preserve"> </w:t>
      </w:r>
      <w:proofErr w:type="spellStart"/>
      <w:r>
        <w:t>жоба</w:t>
      </w:r>
      <w:proofErr w:type="spellEnd"/>
      <w:r>
        <w:t xml:space="preserve"> (AP23489784) </w:t>
      </w:r>
      <w:proofErr w:type="spellStart"/>
      <w:r>
        <w:t>аясында</w:t>
      </w:r>
      <w:proofErr w:type="spellEnd"/>
      <w:r>
        <w:t xml:space="preserve"> психология </w:t>
      </w:r>
      <w:proofErr w:type="spellStart"/>
      <w:r>
        <w:t>ғылымдарының</w:t>
      </w:r>
      <w:proofErr w:type="spellEnd"/>
      <w:r>
        <w:t xml:space="preserve"> </w:t>
      </w:r>
      <w:proofErr w:type="spellStart"/>
      <w:r>
        <w:t>докторы</w:t>
      </w:r>
      <w:proofErr w:type="spellEnd"/>
      <w:r>
        <w:t xml:space="preserve"> </w:t>
      </w:r>
      <w:proofErr w:type="spellStart"/>
      <w:r>
        <w:t>Ладзина</w:t>
      </w:r>
      <w:proofErr w:type="spellEnd"/>
      <w:r>
        <w:t xml:space="preserve"> Наталья Алексеевна Саратов </w:t>
      </w:r>
      <w:proofErr w:type="spellStart"/>
      <w:r>
        <w:t>қаласында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«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</w:t>
      </w:r>
      <w:proofErr w:type="spellStart"/>
      <w:r>
        <w:t>жағдайында</w:t>
      </w:r>
      <w:proofErr w:type="spellEnd"/>
      <w:r>
        <w:rPr>
          <w:lang w:val="kk-KZ"/>
        </w:rPr>
        <w:t>ғы т</w:t>
      </w:r>
      <w:proofErr w:type="spellStart"/>
      <w:r>
        <w:t>ұлға</w:t>
      </w:r>
      <w:proofErr w:type="spellEnd"/>
      <w:r>
        <w:t xml:space="preserve">»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конференцияға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. Конференция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Республикасындағы</w:t>
      </w:r>
      <w:proofErr w:type="spellEnd"/>
      <w:r>
        <w:t xml:space="preserve">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ұйымдардың</w:t>
      </w:r>
      <w:proofErr w:type="spellEnd"/>
      <w:r>
        <w:t xml:space="preserve"> </w:t>
      </w:r>
      <w:proofErr w:type="spellStart"/>
      <w:r>
        <w:t>ерекшеліктеріне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әділетті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қолдаушы</w:t>
      </w:r>
      <w:proofErr w:type="spellEnd"/>
      <w:r>
        <w:t xml:space="preserve"> </w:t>
      </w:r>
      <w:proofErr w:type="spellStart"/>
      <w:r>
        <w:t>ұйымдық</w:t>
      </w:r>
      <w:proofErr w:type="spellEnd"/>
      <w:r>
        <w:t xml:space="preserve"> </w:t>
      </w:r>
      <w:proofErr w:type="spellStart"/>
      <w:r>
        <w:t>ортаны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 </w:t>
      </w:r>
      <w:proofErr w:type="spellStart"/>
      <w:r>
        <w:t>контексіндегі</w:t>
      </w:r>
      <w:proofErr w:type="spellEnd"/>
      <w:r>
        <w:t xml:space="preserve"> </w:t>
      </w:r>
      <w:proofErr w:type="spellStart"/>
      <w:r>
        <w:t>өзгерістерге</w:t>
      </w:r>
      <w:proofErr w:type="spellEnd"/>
      <w:r>
        <w:t xml:space="preserve"> </w:t>
      </w:r>
      <w:proofErr w:type="spellStart"/>
      <w:r>
        <w:t>қарсылықтың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механизмдерін</w:t>
      </w:r>
      <w:proofErr w:type="spellEnd"/>
      <w:r>
        <w:t xml:space="preserve"> </w:t>
      </w:r>
      <w:proofErr w:type="spellStart"/>
      <w:r>
        <w:t>талдауға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жасады</w:t>
      </w:r>
      <w:proofErr w:type="spellEnd"/>
      <w:r>
        <w:t>.</w:t>
      </w:r>
    </w:p>
    <w:p w14:paraId="1604A0ED" w14:textId="77777777" w:rsidR="00E67839" w:rsidRDefault="00E67839" w:rsidP="00E67839">
      <w:pPr>
        <w:spacing w:after="0"/>
        <w:ind w:firstLine="709"/>
        <w:jc w:val="both"/>
      </w:pPr>
      <w:r>
        <w:t xml:space="preserve">Сапар </w:t>
      </w:r>
      <w:proofErr w:type="spellStart"/>
      <w:r>
        <w:t>барысында</w:t>
      </w:r>
      <w:proofErr w:type="spellEnd"/>
      <w:r>
        <w:t xml:space="preserve"> Н.А. </w:t>
      </w:r>
      <w:proofErr w:type="spellStart"/>
      <w:r>
        <w:t>Ладзина</w:t>
      </w:r>
      <w:proofErr w:type="spellEnd"/>
      <w:r>
        <w:t xml:space="preserve"> «</w:t>
      </w:r>
      <w:proofErr w:type="spellStart"/>
      <w:r>
        <w:t>Ұйымдық</w:t>
      </w:r>
      <w:proofErr w:type="spellEnd"/>
      <w:r>
        <w:t xml:space="preserve"> психология»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бағдарламасы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магистрлік</w:t>
      </w:r>
      <w:proofErr w:type="spellEnd"/>
      <w:r>
        <w:t xml:space="preserve"> </w:t>
      </w:r>
      <w:proofErr w:type="spellStart"/>
      <w:r>
        <w:t>диссертациялардың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қорғалуына</w:t>
      </w:r>
      <w:proofErr w:type="spellEnd"/>
      <w:r>
        <w:t xml:space="preserve"> </w:t>
      </w:r>
      <w:proofErr w:type="spellStart"/>
      <w:r>
        <w:t>қатысып</w:t>
      </w:r>
      <w:proofErr w:type="spellEnd"/>
      <w:r>
        <w:t xml:space="preserve">, </w:t>
      </w:r>
      <w:proofErr w:type="spellStart"/>
      <w:r>
        <w:t>шақырылған</w:t>
      </w:r>
      <w:proofErr w:type="spellEnd"/>
      <w:r>
        <w:t xml:space="preserve"> </w:t>
      </w:r>
      <w:proofErr w:type="spellStart"/>
      <w:r>
        <w:t>сарапшы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сөйледі</w:t>
      </w:r>
      <w:proofErr w:type="spellEnd"/>
      <w:r>
        <w:t xml:space="preserve">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lastRenderedPageBreak/>
        <w:t>аттестациялық</w:t>
      </w:r>
      <w:proofErr w:type="spellEnd"/>
      <w:r>
        <w:t xml:space="preserve"> комиссия </w:t>
      </w:r>
      <w:proofErr w:type="spellStart"/>
      <w:r>
        <w:t>жұмысына</w:t>
      </w:r>
      <w:proofErr w:type="spellEnd"/>
      <w:r>
        <w:t xml:space="preserve"> </w:t>
      </w:r>
      <w:proofErr w:type="spellStart"/>
      <w:r>
        <w:t>қатысу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ұйымдық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психология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тәсілдерін</w:t>
      </w:r>
      <w:proofErr w:type="spellEnd"/>
      <w:r>
        <w:t xml:space="preserve"> </w:t>
      </w:r>
      <w:proofErr w:type="spellStart"/>
      <w:r>
        <w:t>талқылауға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мен </w:t>
      </w:r>
      <w:proofErr w:type="spellStart"/>
      <w:r>
        <w:t>Ресей</w:t>
      </w:r>
      <w:proofErr w:type="spellEnd"/>
      <w:r>
        <w:t xml:space="preserve"> </w:t>
      </w:r>
      <w:proofErr w:type="spellStart"/>
      <w:r>
        <w:t>Федерациясы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орындарындағы</w:t>
      </w:r>
      <w:proofErr w:type="spellEnd"/>
      <w:r>
        <w:t xml:space="preserve"> </w:t>
      </w:r>
      <w:proofErr w:type="spellStart"/>
      <w:r>
        <w:t>магистранттарды</w:t>
      </w:r>
      <w:proofErr w:type="spellEnd"/>
      <w:r>
        <w:t xml:space="preserve"> </w:t>
      </w:r>
      <w:proofErr w:type="spellStart"/>
      <w:r>
        <w:t>даярлаудың</w:t>
      </w:r>
      <w:proofErr w:type="spellEnd"/>
      <w:r>
        <w:t xml:space="preserve"> </w:t>
      </w:r>
      <w:proofErr w:type="spellStart"/>
      <w:r>
        <w:t>әдіснамалық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қолданбалы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салыстыруға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>.</w:t>
      </w:r>
    </w:p>
    <w:p w14:paraId="3B546E27" w14:textId="46849D76" w:rsidR="00E67839" w:rsidRDefault="00E67839" w:rsidP="00E67839">
      <w:pPr>
        <w:spacing w:after="0"/>
        <w:ind w:firstLine="709"/>
        <w:jc w:val="both"/>
      </w:pPr>
      <w:proofErr w:type="spellStart"/>
      <w:r>
        <w:t>Өткізілген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кездесулері</w:t>
      </w:r>
      <w:proofErr w:type="spellEnd"/>
      <w:r>
        <w:t xml:space="preserve"> </w:t>
      </w:r>
      <w:r>
        <w:rPr>
          <w:lang w:val="kk-KZ"/>
        </w:rPr>
        <w:t>«</w:t>
      </w:r>
      <w:r>
        <w:t xml:space="preserve">Психология </w:t>
      </w:r>
      <w:proofErr w:type="spellStart"/>
      <w:r>
        <w:t>және</w:t>
      </w:r>
      <w:proofErr w:type="spellEnd"/>
      <w:r>
        <w:t xml:space="preserve"> </w:t>
      </w:r>
      <w:r>
        <w:rPr>
          <w:lang w:val="kk-KZ"/>
        </w:rPr>
        <w:t>коррекциялық</w:t>
      </w:r>
      <w:r>
        <w:t xml:space="preserve"> педагогика</w:t>
      </w:r>
      <w:r>
        <w:rPr>
          <w:lang w:val="kk-KZ"/>
        </w:rPr>
        <w:t>»</w:t>
      </w:r>
      <w:r>
        <w:t xml:space="preserve"> </w:t>
      </w:r>
      <w:proofErr w:type="spellStart"/>
      <w:r>
        <w:t>кафедрасының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мүдделері</w:t>
      </w:r>
      <w:proofErr w:type="spellEnd"/>
      <w:r>
        <w:t xml:space="preserve"> мен </w:t>
      </w:r>
      <w:proofErr w:type="spellStart"/>
      <w:r>
        <w:t>ағымдағы</w:t>
      </w:r>
      <w:proofErr w:type="spellEnd"/>
      <w:r>
        <w:t xml:space="preserve"> </w:t>
      </w:r>
      <w:proofErr w:type="spellStart"/>
      <w:r>
        <w:t>жобалық</w:t>
      </w:r>
      <w:proofErr w:type="spellEnd"/>
      <w:r>
        <w:t xml:space="preserve"> </w:t>
      </w:r>
      <w:proofErr w:type="spellStart"/>
      <w:r>
        <w:t>қызметіне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орындары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ынтымақтастықты</w:t>
      </w:r>
      <w:proofErr w:type="spellEnd"/>
      <w:r>
        <w:t xml:space="preserve"> </w:t>
      </w:r>
      <w:proofErr w:type="spellStart"/>
      <w:r>
        <w:t>кеңейтуге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14:paraId="68998C62" w14:textId="77777777" w:rsidR="00F2708B" w:rsidRDefault="00F2708B" w:rsidP="00E67839">
      <w:pPr>
        <w:spacing w:after="0"/>
        <w:ind w:firstLine="709"/>
        <w:jc w:val="both"/>
      </w:pPr>
    </w:p>
    <w:p w14:paraId="24178FE2" w14:textId="36F7A060" w:rsidR="00F2708B" w:rsidRDefault="00F2708B" w:rsidP="00E67839">
      <w:pPr>
        <w:spacing w:after="0"/>
        <w:ind w:firstLine="709"/>
        <w:jc w:val="both"/>
      </w:pPr>
    </w:p>
    <w:p w14:paraId="0CAA7AEF" w14:textId="6C53410E" w:rsidR="00F2708B" w:rsidRDefault="00F2708B" w:rsidP="00E67839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4937D446" wp14:editId="2B33803A">
            <wp:extent cx="5448300" cy="4067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3A01C" w14:textId="2D522CE9" w:rsidR="00A57351" w:rsidRDefault="00A57351" w:rsidP="00E67839">
      <w:pPr>
        <w:spacing w:after="0"/>
        <w:ind w:firstLine="709"/>
        <w:jc w:val="both"/>
      </w:pPr>
    </w:p>
    <w:p w14:paraId="4491BF36" w14:textId="77777777" w:rsidR="00A57351" w:rsidRDefault="00A57351" w:rsidP="00E67839">
      <w:pPr>
        <w:spacing w:after="0"/>
        <w:ind w:firstLine="709"/>
        <w:jc w:val="both"/>
      </w:pPr>
    </w:p>
    <w:p w14:paraId="70FB3551" w14:textId="50EA8D64" w:rsidR="00F2708B" w:rsidRDefault="00F2708B" w:rsidP="00E67839">
      <w:pPr>
        <w:spacing w:after="0"/>
        <w:ind w:firstLine="709"/>
        <w:jc w:val="both"/>
      </w:pPr>
    </w:p>
    <w:p w14:paraId="513F0F2B" w14:textId="2A58937E" w:rsidR="00F2708B" w:rsidRDefault="00A57351" w:rsidP="00E67839">
      <w:pPr>
        <w:spacing w:after="0"/>
        <w:ind w:firstLine="709"/>
        <w:jc w:val="both"/>
      </w:pPr>
      <w:hyperlink r:id="rId5" w:history="1">
        <w:r w:rsidRPr="006C7C5D">
          <w:rPr>
            <w:rStyle w:val="ac"/>
          </w:rPr>
          <w:t>https://vku.edu.kz/%d0%bc%d0%b5%d0%b6%d0%b4%d1%83%d0%bd%d0%b0%d1%80%d0%be%d0%b4%d0%bd%d0%b0%d1%8f-%d0%bd%d0%b0%d1%83%d1%87%d0%bd%d0%b0%d1%8f-%d0%ba%d0%be%d0%bc%d0%b0%d0%bd%d0%b4%d0%b8%d1%80%d0%be%d0%b2%d0%ba%d0%b0-2/</w:t>
        </w:r>
      </w:hyperlink>
      <w:r>
        <w:t xml:space="preserve"> </w:t>
      </w:r>
    </w:p>
    <w:p w14:paraId="569F34A2" w14:textId="34B31F84" w:rsidR="00F2708B" w:rsidRDefault="00F2708B" w:rsidP="00E67839">
      <w:pPr>
        <w:spacing w:after="0"/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56CCDDAC" wp14:editId="0C60FDB5">
            <wp:extent cx="3857625" cy="456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708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5D"/>
    <w:rsid w:val="0034240B"/>
    <w:rsid w:val="003441B2"/>
    <w:rsid w:val="004200A3"/>
    <w:rsid w:val="00493457"/>
    <w:rsid w:val="0056621F"/>
    <w:rsid w:val="00660EFF"/>
    <w:rsid w:val="006C0B77"/>
    <w:rsid w:val="006C0E80"/>
    <w:rsid w:val="008242FF"/>
    <w:rsid w:val="00870751"/>
    <w:rsid w:val="0089555D"/>
    <w:rsid w:val="00922C48"/>
    <w:rsid w:val="009B562F"/>
    <w:rsid w:val="00A50948"/>
    <w:rsid w:val="00A57351"/>
    <w:rsid w:val="00B915B7"/>
    <w:rsid w:val="00D95D1F"/>
    <w:rsid w:val="00E67839"/>
    <w:rsid w:val="00EA59DF"/>
    <w:rsid w:val="00EE4070"/>
    <w:rsid w:val="00F12C76"/>
    <w:rsid w:val="00F2708B"/>
    <w:rsid w:val="00FB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85DE"/>
  <w15:chartTrackingRefBased/>
  <w15:docId w15:val="{0F9C2374-32C1-413B-9C1E-74B40FFA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5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5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5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5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5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5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5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5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5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55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55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555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555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555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555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555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555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55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5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5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5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5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555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55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555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55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555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555D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73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7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vku.edu.kz/%d0%bc%d0%b5%d0%b6%d0%b4%d1%83%d0%bd%d0%b0%d1%80%d0%be%d0%b4%d0%bd%d0%b0%d1%8f-%d0%bd%d0%b0%d1%83%d1%87%d0%bd%d0%b0%d1%8f-%d0%ba%d0%be%d0%bc%d0%b0%d0%bd%d0%b4%d0%b8%d1%80%d0%be%d0%b2%d0%ba%d0%b0-2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2025-12-26T13:26:00Z</dcterms:created>
  <dcterms:modified xsi:type="dcterms:W3CDTF">2026-01-07T09:47:00Z</dcterms:modified>
</cp:coreProperties>
</file>